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4660"/>
        <w:gridCol w:w="5194"/>
      </w:tblGrid>
      <w:tr w:rsidR="001D386D" w:rsidTr="0068293C">
        <w:tc>
          <w:tcPr>
            <w:tcW w:w="4660" w:type="dxa"/>
          </w:tcPr>
          <w:p w:rsidR="00140BFA" w:rsidRDefault="00140BFA" w:rsidP="00140BFA">
            <w:pPr>
              <w:jc w:val="center"/>
            </w:pPr>
            <w:bookmarkStart w:id="0" w:name="_GoBack"/>
            <w:bookmarkEnd w:id="0"/>
            <w:r>
              <w:rPr>
                <w:noProof/>
                <w:lang w:eastAsia="da-DK"/>
              </w:rPr>
              <w:drawing>
                <wp:inline distT="0" distB="0" distL="0" distR="0" wp14:anchorId="3D676E66" wp14:editId="440312D3">
                  <wp:extent cx="2842064" cy="2131695"/>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2514" cy="2132033"/>
                          </a:xfrm>
                          <a:prstGeom prst="rect">
                            <a:avLst/>
                          </a:prstGeom>
                        </pic:spPr>
                      </pic:pic>
                    </a:graphicData>
                  </a:graphic>
                </wp:inline>
              </w:drawing>
            </w:r>
          </w:p>
        </w:tc>
        <w:tc>
          <w:tcPr>
            <w:tcW w:w="5194" w:type="dxa"/>
          </w:tcPr>
          <w:p w:rsidR="00140BFA" w:rsidRDefault="00140BFA" w:rsidP="00140BFA">
            <w:pPr>
              <w:jc w:val="center"/>
            </w:pPr>
            <w:r>
              <w:rPr>
                <w:noProof/>
                <w:lang w:eastAsia="da-DK"/>
              </w:rPr>
              <w:drawing>
                <wp:inline distT="0" distB="0" distL="0" distR="0" wp14:anchorId="44F60557" wp14:editId="2D37A888">
                  <wp:extent cx="3183255" cy="2106207"/>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senic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0755" cy="2104553"/>
                          </a:xfrm>
                          <a:prstGeom prst="rect">
                            <a:avLst/>
                          </a:prstGeom>
                        </pic:spPr>
                      </pic:pic>
                    </a:graphicData>
                  </a:graphic>
                </wp:inline>
              </w:drawing>
            </w:r>
          </w:p>
        </w:tc>
      </w:tr>
      <w:tr w:rsidR="001D386D" w:rsidTr="0068293C">
        <w:tc>
          <w:tcPr>
            <w:tcW w:w="4660" w:type="dxa"/>
          </w:tcPr>
          <w:p w:rsidR="00140BFA" w:rsidRDefault="00F07EE5" w:rsidP="0068293C">
            <w:pPr>
              <w:pStyle w:val="Listeafsnit"/>
              <w:numPr>
                <w:ilvl w:val="0"/>
                <w:numId w:val="2"/>
              </w:numPr>
            </w:pPr>
            <w:r>
              <w:t>Hospice Sydfyn</w:t>
            </w:r>
          </w:p>
        </w:tc>
        <w:tc>
          <w:tcPr>
            <w:tcW w:w="5194" w:type="dxa"/>
          </w:tcPr>
          <w:p w:rsidR="00140BFA" w:rsidRDefault="004F2859" w:rsidP="0068293C">
            <w:pPr>
              <w:pStyle w:val="Listeafsnit"/>
              <w:numPr>
                <w:ilvl w:val="0"/>
                <w:numId w:val="2"/>
              </w:numPr>
            </w:pPr>
            <w:r>
              <w:t xml:space="preserve">Jeg har ligget på sofaen og nydt de æstetiske omgivelser. Musikterapeuten stod bag mig og spillede på harpe. Det har stor betydning. </w:t>
            </w:r>
          </w:p>
        </w:tc>
      </w:tr>
      <w:tr w:rsidR="001D386D" w:rsidTr="0068293C">
        <w:tc>
          <w:tcPr>
            <w:tcW w:w="4660" w:type="dxa"/>
          </w:tcPr>
          <w:p w:rsidR="00140BFA" w:rsidRDefault="00F07EE5" w:rsidP="00140BFA">
            <w:pPr>
              <w:jc w:val="center"/>
            </w:pPr>
            <w:r>
              <w:rPr>
                <w:noProof/>
                <w:lang w:eastAsia="da-DK"/>
              </w:rPr>
              <w:drawing>
                <wp:inline distT="0" distB="0" distL="0" distR="0" wp14:anchorId="4B493FA6" wp14:editId="541B9FC4">
                  <wp:extent cx="2499182" cy="187451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 af CIMG07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198" cy="1875277"/>
                          </a:xfrm>
                          <a:prstGeom prst="rect">
                            <a:avLst/>
                          </a:prstGeom>
                        </pic:spPr>
                      </pic:pic>
                    </a:graphicData>
                  </a:graphic>
                </wp:inline>
              </w:drawing>
            </w:r>
          </w:p>
        </w:tc>
        <w:tc>
          <w:tcPr>
            <w:tcW w:w="5194" w:type="dxa"/>
          </w:tcPr>
          <w:p w:rsidR="00140BFA" w:rsidRDefault="00F07EE5" w:rsidP="00140BFA">
            <w:pPr>
              <w:jc w:val="center"/>
            </w:pPr>
            <w:r>
              <w:rPr>
                <w:noProof/>
                <w:lang w:eastAsia="da-DK"/>
              </w:rPr>
              <w:drawing>
                <wp:inline distT="0" distB="0" distL="0" distR="0" wp14:anchorId="42CD0196" wp14:editId="4DC2BA19">
                  <wp:extent cx="2474595" cy="1856072"/>
                  <wp:effectExtent l="0" t="0" r="190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480" cy="1861986"/>
                          </a:xfrm>
                          <a:prstGeom prst="rect">
                            <a:avLst/>
                          </a:prstGeom>
                        </pic:spPr>
                      </pic:pic>
                    </a:graphicData>
                  </a:graphic>
                </wp:inline>
              </w:drawing>
            </w:r>
          </w:p>
        </w:tc>
      </w:tr>
      <w:tr w:rsidR="001D386D" w:rsidTr="0068293C">
        <w:tc>
          <w:tcPr>
            <w:tcW w:w="4660" w:type="dxa"/>
          </w:tcPr>
          <w:p w:rsidR="00140BFA" w:rsidRDefault="001E1AC6" w:rsidP="00140BFA">
            <w:pPr>
              <w:jc w:val="center"/>
            </w:pPr>
            <w:r>
              <w:t>3.</w:t>
            </w:r>
            <w:r w:rsidR="001D386D">
              <w:t xml:space="preserve"> På vej til min stue, hvor jeg har noget af mit hjem med.</w:t>
            </w:r>
            <w:r w:rsidR="00CA5016">
              <w:t xml:space="preserve"> På stuen giver personalet mig fred til at få lavet en bog til min mand og til andre tider giver de sig tid til at lytte til al min snak.</w:t>
            </w:r>
          </w:p>
        </w:tc>
        <w:tc>
          <w:tcPr>
            <w:tcW w:w="5194" w:type="dxa"/>
          </w:tcPr>
          <w:p w:rsidR="00140BFA" w:rsidRDefault="001E1AC6" w:rsidP="00140BFA">
            <w:pPr>
              <w:jc w:val="center"/>
            </w:pPr>
            <w:r>
              <w:t>4.</w:t>
            </w:r>
            <w:r w:rsidR="00956685">
              <w:t xml:space="preserve"> Det er en stor glæde at kunne bede om mad der giver mig energi. Broccoli, frugt skåret i mundrette stykker og hjemmelavet juice. Det står klart i køleskabet med MIT navn på. Al maden er så lækker og veltillavet. Der er altid noget jeg kan lide.</w:t>
            </w:r>
          </w:p>
        </w:tc>
      </w:tr>
      <w:tr w:rsidR="001D386D" w:rsidTr="0068293C">
        <w:tc>
          <w:tcPr>
            <w:tcW w:w="4660" w:type="dxa"/>
          </w:tcPr>
          <w:p w:rsidR="00140BFA" w:rsidRDefault="00F07EE5" w:rsidP="00140BFA">
            <w:pPr>
              <w:jc w:val="center"/>
            </w:pPr>
            <w:r>
              <w:rPr>
                <w:noProof/>
                <w:lang w:eastAsia="da-DK"/>
              </w:rPr>
              <w:drawing>
                <wp:inline distT="0" distB="0" distL="0" distR="0" wp14:anchorId="426A2C6B" wp14:editId="7E36EED1">
                  <wp:extent cx="2720340" cy="2040395"/>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413" cy="2050201"/>
                          </a:xfrm>
                          <a:prstGeom prst="rect">
                            <a:avLst/>
                          </a:prstGeom>
                        </pic:spPr>
                      </pic:pic>
                    </a:graphicData>
                  </a:graphic>
                </wp:inline>
              </w:drawing>
            </w:r>
          </w:p>
        </w:tc>
        <w:tc>
          <w:tcPr>
            <w:tcW w:w="5194" w:type="dxa"/>
          </w:tcPr>
          <w:p w:rsidR="00140BFA" w:rsidRDefault="007678EB" w:rsidP="00140BFA">
            <w:pPr>
              <w:jc w:val="center"/>
            </w:pPr>
            <w:r>
              <w:rPr>
                <w:noProof/>
                <w:lang w:eastAsia="da-DK"/>
              </w:rPr>
              <w:drawing>
                <wp:inline distT="0" distB="0" distL="0" distR="0" wp14:anchorId="1C74C1FD" wp14:editId="4642B657">
                  <wp:extent cx="1481728" cy="1975636"/>
                  <wp:effectExtent l="0" t="0" r="4445"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lapning m. ipad.jpg"/>
                          <pic:cNvPicPr/>
                        </pic:nvPicPr>
                        <pic:blipFill>
                          <a:blip r:embed="rId11">
                            <a:extLst>
                              <a:ext uri="{28A0092B-C50C-407E-A947-70E740481C1C}">
                                <a14:useLocalDpi xmlns:a14="http://schemas.microsoft.com/office/drawing/2010/main" val="0"/>
                              </a:ext>
                            </a:extLst>
                          </a:blip>
                          <a:stretch>
                            <a:fillRect/>
                          </a:stretch>
                        </pic:blipFill>
                        <pic:spPr>
                          <a:xfrm>
                            <a:off x="0" y="0"/>
                            <a:ext cx="1485282" cy="1980375"/>
                          </a:xfrm>
                          <a:prstGeom prst="rect">
                            <a:avLst/>
                          </a:prstGeom>
                        </pic:spPr>
                      </pic:pic>
                    </a:graphicData>
                  </a:graphic>
                </wp:inline>
              </w:drawing>
            </w:r>
          </w:p>
        </w:tc>
      </w:tr>
      <w:tr w:rsidR="001D386D" w:rsidTr="0068293C">
        <w:tc>
          <w:tcPr>
            <w:tcW w:w="4660" w:type="dxa"/>
          </w:tcPr>
          <w:p w:rsidR="00140BFA" w:rsidRDefault="001E1AC6" w:rsidP="00140BFA">
            <w:pPr>
              <w:jc w:val="center"/>
            </w:pPr>
            <w:r>
              <w:t>5. Naturen udenfor har en enorm betydning. Den forandrer sig hele tiden – ligesom mit indre.</w:t>
            </w:r>
          </w:p>
        </w:tc>
        <w:tc>
          <w:tcPr>
            <w:tcW w:w="5194" w:type="dxa"/>
          </w:tcPr>
          <w:p w:rsidR="00140BFA" w:rsidRDefault="001E1AC6" w:rsidP="00140BFA">
            <w:pPr>
              <w:jc w:val="center"/>
            </w:pPr>
            <w:r>
              <w:t>6. Mit barnebarn elsker at ligge ved siden af mig, og det er der plads til. Sygeplejerskerne byder på is og det giver hende positive associationer til stedet. Der er plads til hun kan lege. Køre sengen højt op og springe ned i ”</w:t>
            </w:r>
            <w:proofErr w:type="spellStart"/>
            <w:r>
              <w:t>Fatboyen</w:t>
            </w:r>
            <w:proofErr w:type="spellEnd"/>
            <w:r>
              <w:t>” på gulvet.</w:t>
            </w:r>
          </w:p>
        </w:tc>
      </w:tr>
      <w:tr w:rsidR="001D386D" w:rsidTr="0068293C">
        <w:tc>
          <w:tcPr>
            <w:tcW w:w="4660" w:type="dxa"/>
          </w:tcPr>
          <w:p w:rsidR="00F07EE5" w:rsidRDefault="007678EB" w:rsidP="00140BFA">
            <w:pPr>
              <w:jc w:val="center"/>
            </w:pPr>
            <w:r>
              <w:rPr>
                <w:noProof/>
                <w:lang w:eastAsia="da-DK"/>
              </w:rPr>
              <w:lastRenderedPageBreak/>
              <w:drawing>
                <wp:inline distT="0" distB="0" distL="0" distR="0" wp14:anchorId="35BEE099" wp14:editId="76BB19B5">
                  <wp:extent cx="2778582" cy="2084079"/>
                  <wp:effectExtent l="0" t="0" r="317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2302" cy="2086869"/>
                          </a:xfrm>
                          <a:prstGeom prst="rect">
                            <a:avLst/>
                          </a:prstGeom>
                        </pic:spPr>
                      </pic:pic>
                    </a:graphicData>
                  </a:graphic>
                </wp:inline>
              </w:drawing>
            </w:r>
          </w:p>
        </w:tc>
        <w:tc>
          <w:tcPr>
            <w:tcW w:w="5194" w:type="dxa"/>
          </w:tcPr>
          <w:p w:rsidR="00F07EE5" w:rsidRDefault="007678EB" w:rsidP="00140BFA">
            <w:pPr>
              <w:jc w:val="center"/>
            </w:pPr>
            <w:r>
              <w:rPr>
                <w:noProof/>
                <w:lang w:eastAsia="da-DK"/>
              </w:rPr>
              <w:drawing>
                <wp:inline distT="0" distB="0" distL="0" distR="0" wp14:anchorId="02D62394" wp14:editId="6C1F8AC0">
                  <wp:extent cx="2765237" cy="2074071"/>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6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9628" cy="2084865"/>
                          </a:xfrm>
                          <a:prstGeom prst="rect">
                            <a:avLst/>
                          </a:prstGeom>
                        </pic:spPr>
                      </pic:pic>
                    </a:graphicData>
                  </a:graphic>
                </wp:inline>
              </w:drawing>
            </w:r>
          </w:p>
        </w:tc>
      </w:tr>
      <w:tr w:rsidR="001D386D" w:rsidTr="0068293C">
        <w:tc>
          <w:tcPr>
            <w:tcW w:w="4660" w:type="dxa"/>
          </w:tcPr>
          <w:p w:rsidR="00F07EE5" w:rsidRDefault="001E1AC6" w:rsidP="00140BFA">
            <w:pPr>
              <w:jc w:val="center"/>
            </w:pPr>
            <w:r>
              <w:t>7. Alle burde have sådan en fodskammel. Den giver en optimal sid</w:t>
            </w:r>
            <w:r w:rsidR="00956685">
              <w:t>destilling. Som kræftsyg skal jeg administrere med mine kræfter.</w:t>
            </w:r>
          </w:p>
        </w:tc>
        <w:tc>
          <w:tcPr>
            <w:tcW w:w="5194" w:type="dxa"/>
          </w:tcPr>
          <w:p w:rsidR="00F07EE5" w:rsidRDefault="00956685" w:rsidP="00140BFA">
            <w:pPr>
              <w:jc w:val="center"/>
            </w:pPr>
            <w:r>
              <w:t xml:space="preserve">8. En meget vigtig ting. Den kan så meget. Jeg kan sætte min gymnastik-cd på, høre min </w:t>
            </w:r>
            <w:proofErr w:type="spellStart"/>
            <w:r>
              <w:t>mindfulness</w:t>
            </w:r>
            <w:proofErr w:type="spellEnd"/>
            <w:r w:rsidR="00842FDE">
              <w:t>-</w:t>
            </w:r>
            <w:r>
              <w:t>cd</w:t>
            </w:r>
            <w:r w:rsidR="00842FDE">
              <w:t xml:space="preserve"> og klassisk musik. Den har </w:t>
            </w:r>
            <w:proofErr w:type="spellStart"/>
            <w:r w:rsidR="00842FDE">
              <w:t>blue</w:t>
            </w:r>
            <w:r>
              <w:t>tooth</w:t>
            </w:r>
            <w:proofErr w:type="spellEnd"/>
            <w:r>
              <w:t>, så mit barnebarn kan høre ”</w:t>
            </w:r>
            <w:proofErr w:type="spellStart"/>
            <w:r>
              <w:t>tju</w:t>
            </w:r>
            <w:proofErr w:type="spellEnd"/>
            <w:r>
              <w:t xml:space="preserve"> bang” med høretelefoner på, mens vi snakker sammen på stuen.</w:t>
            </w:r>
          </w:p>
        </w:tc>
      </w:tr>
      <w:tr w:rsidR="001D386D" w:rsidTr="0068293C">
        <w:tc>
          <w:tcPr>
            <w:tcW w:w="4660" w:type="dxa"/>
          </w:tcPr>
          <w:p w:rsidR="00F07EE5" w:rsidRDefault="007678EB" w:rsidP="00140BFA">
            <w:pPr>
              <w:jc w:val="center"/>
            </w:pPr>
            <w:r>
              <w:rPr>
                <w:noProof/>
                <w:lang w:eastAsia="da-DK"/>
              </w:rPr>
              <w:drawing>
                <wp:inline distT="0" distB="0" distL="0" distR="0" wp14:anchorId="7C27FF7F" wp14:editId="2581A20D">
                  <wp:extent cx="1426665" cy="1902219"/>
                  <wp:effectExtent l="0" t="0" r="2540" b="317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jpg"/>
                          <pic:cNvPicPr/>
                        </pic:nvPicPr>
                        <pic:blipFill>
                          <a:blip r:embed="rId14">
                            <a:extLst>
                              <a:ext uri="{28A0092B-C50C-407E-A947-70E740481C1C}">
                                <a14:useLocalDpi xmlns:a14="http://schemas.microsoft.com/office/drawing/2010/main" val="0"/>
                              </a:ext>
                            </a:extLst>
                          </a:blip>
                          <a:stretch>
                            <a:fillRect/>
                          </a:stretch>
                        </pic:blipFill>
                        <pic:spPr>
                          <a:xfrm>
                            <a:off x="0" y="0"/>
                            <a:ext cx="1426404" cy="1901871"/>
                          </a:xfrm>
                          <a:prstGeom prst="rect">
                            <a:avLst/>
                          </a:prstGeom>
                        </pic:spPr>
                      </pic:pic>
                    </a:graphicData>
                  </a:graphic>
                </wp:inline>
              </w:drawing>
            </w:r>
          </w:p>
        </w:tc>
        <w:tc>
          <w:tcPr>
            <w:tcW w:w="5194" w:type="dxa"/>
          </w:tcPr>
          <w:p w:rsidR="00F07EE5" w:rsidRDefault="007678EB" w:rsidP="00140BFA">
            <w:pPr>
              <w:jc w:val="center"/>
            </w:pPr>
            <w:r>
              <w:rPr>
                <w:noProof/>
                <w:lang w:eastAsia="da-DK"/>
              </w:rPr>
              <w:drawing>
                <wp:inline distT="0" distB="0" distL="0" distR="0" wp14:anchorId="79328A63" wp14:editId="22F3E49D">
                  <wp:extent cx="2340508" cy="1755381"/>
                  <wp:effectExtent l="0" t="0" r="317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bad.jpg"/>
                          <pic:cNvPicPr/>
                        </pic:nvPicPr>
                        <pic:blipFill>
                          <a:blip r:embed="rId15">
                            <a:extLst>
                              <a:ext uri="{28A0092B-C50C-407E-A947-70E740481C1C}">
                                <a14:useLocalDpi xmlns:a14="http://schemas.microsoft.com/office/drawing/2010/main" val="0"/>
                              </a:ext>
                            </a:extLst>
                          </a:blip>
                          <a:stretch>
                            <a:fillRect/>
                          </a:stretch>
                        </pic:blipFill>
                        <pic:spPr>
                          <a:xfrm>
                            <a:off x="0" y="0"/>
                            <a:ext cx="2348044" cy="1761033"/>
                          </a:xfrm>
                          <a:prstGeom prst="rect">
                            <a:avLst/>
                          </a:prstGeom>
                        </pic:spPr>
                      </pic:pic>
                    </a:graphicData>
                  </a:graphic>
                </wp:inline>
              </w:drawing>
            </w:r>
          </w:p>
        </w:tc>
      </w:tr>
      <w:tr w:rsidR="001D386D" w:rsidTr="0068293C">
        <w:tc>
          <w:tcPr>
            <w:tcW w:w="4660" w:type="dxa"/>
          </w:tcPr>
          <w:p w:rsidR="00F07EE5" w:rsidRDefault="00956685" w:rsidP="00140BFA">
            <w:pPr>
              <w:jc w:val="center"/>
            </w:pPr>
            <w:r>
              <w:t>9.</w:t>
            </w:r>
            <w:r w:rsidR="004F2859">
              <w:t xml:space="preserve"> Fysioterapeuten har hjulpet med nogle rigtig gode øvelser. Hun har givet mig varme</w:t>
            </w:r>
            <w:r w:rsidR="00CA5016">
              <w:t xml:space="preserve"> </w:t>
            </w:r>
            <w:r w:rsidR="004F2859">
              <w:t xml:space="preserve">pakninger og massage. Både hjælp til at </w:t>
            </w:r>
            <w:proofErr w:type="gramStart"/>
            <w:r w:rsidR="004F2859">
              <w:t>yde</w:t>
            </w:r>
            <w:proofErr w:type="gramEnd"/>
            <w:r w:rsidR="004F2859">
              <w:t xml:space="preserve"> og til at nyde.</w:t>
            </w:r>
          </w:p>
        </w:tc>
        <w:tc>
          <w:tcPr>
            <w:tcW w:w="5194" w:type="dxa"/>
          </w:tcPr>
          <w:p w:rsidR="00F07EE5" w:rsidRDefault="00956685" w:rsidP="00140BFA">
            <w:pPr>
              <w:jc w:val="center"/>
            </w:pPr>
            <w:r>
              <w:t>10. De mange spabade giver mig så meget godt. Det er den bedste måde at afslutte dagen på – at hoppe i seng efter spabadet</w:t>
            </w:r>
            <w:r w:rsidR="004F2859">
              <w:t>. Af og til kom sygeplejersken med barvognen forbi. Det har været en stor del af min ”rehabilitering”</w:t>
            </w:r>
          </w:p>
        </w:tc>
      </w:tr>
      <w:tr w:rsidR="001D386D" w:rsidTr="0068293C">
        <w:tc>
          <w:tcPr>
            <w:tcW w:w="4660" w:type="dxa"/>
          </w:tcPr>
          <w:p w:rsidR="00F07EE5" w:rsidRDefault="001E1AC6" w:rsidP="00140BFA">
            <w:pPr>
              <w:jc w:val="center"/>
            </w:pPr>
            <w:r>
              <w:rPr>
                <w:noProof/>
                <w:lang w:eastAsia="da-DK"/>
              </w:rPr>
              <w:drawing>
                <wp:inline distT="0" distB="0" distL="0" distR="0" wp14:anchorId="75DCDE5F" wp14:editId="354BCDE3">
                  <wp:extent cx="2652303" cy="1602173"/>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a23072013 001.jpg"/>
                          <pic:cNvPicPr/>
                        </pic:nvPicPr>
                        <pic:blipFill>
                          <a:blip r:embed="rId16">
                            <a:extLst>
                              <a:ext uri="{28A0092B-C50C-407E-A947-70E740481C1C}">
                                <a14:useLocalDpi xmlns:a14="http://schemas.microsoft.com/office/drawing/2010/main" val="0"/>
                              </a:ext>
                            </a:extLst>
                          </a:blip>
                          <a:stretch>
                            <a:fillRect/>
                          </a:stretch>
                        </pic:blipFill>
                        <pic:spPr>
                          <a:xfrm>
                            <a:off x="0" y="0"/>
                            <a:ext cx="2652303" cy="1602173"/>
                          </a:xfrm>
                          <a:prstGeom prst="rect">
                            <a:avLst/>
                          </a:prstGeom>
                        </pic:spPr>
                      </pic:pic>
                    </a:graphicData>
                  </a:graphic>
                </wp:inline>
              </w:drawing>
            </w:r>
          </w:p>
        </w:tc>
        <w:tc>
          <w:tcPr>
            <w:tcW w:w="5194" w:type="dxa"/>
          </w:tcPr>
          <w:p w:rsidR="00F07EE5" w:rsidRDefault="00356364" w:rsidP="00140BFA">
            <w:pPr>
              <w:jc w:val="center"/>
            </w:pPr>
            <w:r>
              <w:rPr>
                <w:noProof/>
                <w:lang w:eastAsia="da-DK"/>
              </w:rPr>
              <w:drawing>
                <wp:inline distT="0" distB="0" distL="0" distR="0" wp14:anchorId="38263C2E" wp14:editId="2DDF8BD3">
                  <wp:extent cx="1280160" cy="1706877"/>
                  <wp:effectExtent l="0" t="0" r="0" b="825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og Egon i opvask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9807" cy="1706407"/>
                          </a:xfrm>
                          <a:prstGeom prst="rect">
                            <a:avLst/>
                          </a:prstGeom>
                        </pic:spPr>
                      </pic:pic>
                    </a:graphicData>
                  </a:graphic>
                </wp:inline>
              </w:drawing>
            </w:r>
          </w:p>
        </w:tc>
      </w:tr>
      <w:tr w:rsidR="004F2859" w:rsidTr="0068293C">
        <w:tc>
          <w:tcPr>
            <w:tcW w:w="4660" w:type="dxa"/>
          </w:tcPr>
          <w:p w:rsidR="004F2859" w:rsidRDefault="00356364" w:rsidP="00140BFA">
            <w:pPr>
              <w:jc w:val="center"/>
              <w:rPr>
                <w:noProof/>
                <w:lang w:eastAsia="da-DK"/>
              </w:rPr>
            </w:pPr>
            <w:r>
              <w:rPr>
                <w:noProof/>
                <w:lang w:eastAsia="da-DK"/>
              </w:rPr>
              <w:t>11. At møde præsten, der kunne sætte ord på de eksistentielle problemer, hjalp mig til ro og afklaring.</w:t>
            </w:r>
            <w:r w:rsidR="00CA5016">
              <w:rPr>
                <w:noProof/>
                <w:lang w:eastAsia="da-DK"/>
              </w:rPr>
              <w:t xml:space="preserve"> Psykolo</w:t>
            </w:r>
            <w:r w:rsidR="00842FDE">
              <w:rPr>
                <w:noProof/>
                <w:lang w:eastAsia="da-DK"/>
              </w:rPr>
              <w:t>gen hjalp mig med akupunktur og redskaber til at forholde mig til min livssituation. L</w:t>
            </w:r>
            <w:r w:rsidR="00CA5016">
              <w:rPr>
                <w:noProof/>
                <w:lang w:eastAsia="da-DK"/>
              </w:rPr>
              <w:t>ægerne har mødt mig ligeværdigt og givet sig tid</w:t>
            </w:r>
            <w:r w:rsidR="00184433">
              <w:rPr>
                <w:noProof/>
                <w:lang w:eastAsia="da-DK"/>
              </w:rPr>
              <w:t xml:space="preserve"> til at snakke med mig om </w:t>
            </w:r>
            <w:r w:rsidR="00184433">
              <w:rPr>
                <w:noProof/>
                <w:lang w:eastAsia="da-DK"/>
              </w:rPr>
              <w:lastRenderedPageBreak/>
              <w:t>scannings</w:t>
            </w:r>
            <w:r w:rsidR="00CA5016">
              <w:rPr>
                <w:noProof/>
                <w:lang w:eastAsia="da-DK"/>
              </w:rPr>
              <w:t>billeder mm.</w:t>
            </w:r>
          </w:p>
        </w:tc>
        <w:tc>
          <w:tcPr>
            <w:tcW w:w="5194" w:type="dxa"/>
          </w:tcPr>
          <w:p w:rsidR="004F2859" w:rsidRDefault="001D386D" w:rsidP="00140BFA">
            <w:pPr>
              <w:jc w:val="center"/>
            </w:pPr>
            <w:r>
              <w:lastRenderedPageBreak/>
              <w:t>12. De frivillige gør at personalet har tid til omsorg og nærvær. En af de frivillige tog med i svømmehallen og lærte mig at svømme rygsvømning. Det gav glæde og overskud. Pedellerne sørgede for transport til svømmehallen. En stor hjælp til at nå mine mål.</w:t>
            </w:r>
          </w:p>
        </w:tc>
      </w:tr>
      <w:tr w:rsidR="004F2859" w:rsidTr="0068293C">
        <w:tc>
          <w:tcPr>
            <w:tcW w:w="4660" w:type="dxa"/>
          </w:tcPr>
          <w:p w:rsidR="004F2859" w:rsidRDefault="00CA5016" w:rsidP="00140BFA">
            <w:pPr>
              <w:jc w:val="center"/>
              <w:rPr>
                <w:noProof/>
                <w:lang w:eastAsia="da-DK"/>
              </w:rPr>
            </w:pPr>
            <w:r>
              <w:rPr>
                <w:noProof/>
                <w:lang w:eastAsia="da-DK"/>
              </w:rPr>
              <w:lastRenderedPageBreak/>
              <w:drawing>
                <wp:inline distT="0" distB="0" distL="0" distR="0" wp14:anchorId="06F7DEC7" wp14:editId="6E2A271F">
                  <wp:extent cx="2835264" cy="1864191"/>
                  <wp:effectExtent l="0" t="0" r="3810" b="317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ehav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0704" cy="1867768"/>
                          </a:xfrm>
                          <a:prstGeom prst="rect">
                            <a:avLst/>
                          </a:prstGeom>
                        </pic:spPr>
                      </pic:pic>
                    </a:graphicData>
                  </a:graphic>
                </wp:inline>
              </w:drawing>
            </w:r>
          </w:p>
        </w:tc>
        <w:tc>
          <w:tcPr>
            <w:tcW w:w="5194" w:type="dxa"/>
          </w:tcPr>
          <w:p w:rsidR="004F2859" w:rsidRDefault="004F2859" w:rsidP="00140BFA">
            <w:pPr>
              <w:jc w:val="center"/>
            </w:pPr>
          </w:p>
        </w:tc>
      </w:tr>
      <w:tr w:rsidR="001D386D" w:rsidTr="0068293C">
        <w:tc>
          <w:tcPr>
            <w:tcW w:w="4660" w:type="dxa"/>
          </w:tcPr>
          <w:p w:rsidR="00F07EE5" w:rsidRDefault="00E7681C" w:rsidP="00140BFA">
            <w:pPr>
              <w:jc w:val="center"/>
            </w:pPr>
            <w:r>
              <w:t>13. Sansehaven. Hospice Sydfyn</w:t>
            </w:r>
          </w:p>
        </w:tc>
        <w:tc>
          <w:tcPr>
            <w:tcW w:w="5194" w:type="dxa"/>
          </w:tcPr>
          <w:p w:rsidR="00F07EE5" w:rsidRDefault="00F07EE5" w:rsidP="00140BFA">
            <w:pPr>
              <w:jc w:val="center"/>
            </w:pPr>
          </w:p>
        </w:tc>
      </w:tr>
    </w:tbl>
    <w:p w:rsidR="008427BA" w:rsidRDefault="008427BA"/>
    <w:sectPr w:rsidR="008427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23D6"/>
    <w:multiLevelType w:val="hybridMultilevel"/>
    <w:tmpl w:val="57188EE0"/>
    <w:lvl w:ilvl="0" w:tplc="7CBEFCF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6C1113EF"/>
    <w:multiLevelType w:val="hybridMultilevel"/>
    <w:tmpl w:val="CE2E5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FA"/>
    <w:rsid w:val="00140BFA"/>
    <w:rsid w:val="00184433"/>
    <w:rsid w:val="001D386D"/>
    <w:rsid w:val="001E1AC6"/>
    <w:rsid w:val="00356364"/>
    <w:rsid w:val="004F2859"/>
    <w:rsid w:val="005402C9"/>
    <w:rsid w:val="006010A5"/>
    <w:rsid w:val="0068293C"/>
    <w:rsid w:val="007678EB"/>
    <w:rsid w:val="008427BA"/>
    <w:rsid w:val="00842FDE"/>
    <w:rsid w:val="00956685"/>
    <w:rsid w:val="00CA5016"/>
    <w:rsid w:val="00E7681C"/>
    <w:rsid w:val="00F07E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4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0B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BFA"/>
    <w:rPr>
      <w:rFonts w:ascii="Tahoma" w:hAnsi="Tahoma" w:cs="Tahoma"/>
      <w:sz w:val="16"/>
      <w:szCs w:val="16"/>
    </w:rPr>
  </w:style>
  <w:style w:type="paragraph" w:styleId="Listeafsnit">
    <w:name w:val="List Paragraph"/>
    <w:basedOn w:val="Normal"/>
    <w:uiPriority w:val="34"/>
    <w:qFormat/>
    <w:rsid w:val="00F0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4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0B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BFA"/>
    <w:rPr>
      <w:rFonts w:ascii="Tahoma" w:hAnsi="Tahoma" w:cs="Tahoma"/>
      <w:sz w:val="16"/>
      <w:szCs w:val="16"/>
    </w:rPr>
  </w:style>
  <w:style w:type="paragraph" w:styleId="Listeafsnit">
    <w:name w:val="List Paragraph"/>
    <w:basedOn w:val="Normal"/>
    <w:uiPriority w:val="34"/>
    <w:qFormat/>
    <w:rsid w:val="00F0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Damgaard</dc:creator>
  <cp:lastModifiedBy>Pernille Lolk</cp:lastModifiedBy>
  <cp:revision>2</cp:revision>
  <dcterms:created xsi:type="dcterms:W3CDTF">2015-04-14T07:47:00Z</dcterms:created>
  <dcterms:modified xsi:type="dcterms:W3CDTF">2015-04-14T07:47:00Z</dcterms:modified>
</cp:coreProperties>
</file>